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>
          <w:rFonts w:ascii="Calibri" w:hAnsi="Calibri" w:asciiTheme="minorHAnsi" w:hAnsiTheme="minorHAnsi"/>
          <w:b/>
          <w:b/>
          <w:sz w:val="32"/>
          <w:szCs w:val="32"/>
          <w:u w:val="single"/>
        </w:rPr>
      </w:pPr>
      <w:r>
        <w:rPr>
          <w:rFonts w:ascii="Calibri" w:hAnsi="Calibri" w:asciiTheme="minorHAnsi" w:hAnsiTheme="minorHAnsi"/>
          <w:b/>
          <w:sz w:val="32"/>
          <w:szCs w:val="32"/>
          <w:u w:val="single"/>
        </w:rPr>
        <w:t>Zápis ze schůze zástupců Základních kynologických organizací Královéhradeckého kraje  a semináře na téma náplň ZŘ pro sportovní výcvik psů platných v ČR</w:t>
      </w:r>
    </w:p>
    <w:p>
      <w:pPr>
        <w:pStyle w:val="NoSpacing"/>
        <w:jc w:val="center"/>
        <w:rPr>
          <w:rFonts w:ascii="Calibri" w:hAnsi="Calibri" w:asciiTheme="minorHAnsi" w:hAnsiTheme="minorHAnsi"/>
          <w:b/>
          <w:b/>
          <w:sz w:val="24"/>
          <w:szCs w:val="24"/>
        </w:rPr>
      </w:pPr>
      <w:r>
        <w:rPr>
          <w:rFonts w:ascii="Calibri" w:hAnsi="Calibri" w:asciiTheme="minorHAnsi" w:hAnsiTheme="minorHAnsi"/>
          <w:b/>
          <w:sz w:val="24"/>
          <w:szCs w:val="24"/>
        </w:rPr>
        <w:t>konané 22.3.2025 v Dolanech u Jaroměře</w:t>
      </w:r>
    </w:p>
    <w:p>
      <w:pPr>
        <w:pStyle w:val="NoSpacing"/>
        <w:jc w:val="center"/>
        <w:rPr>
          <w:rFonts w:ascii="Calibri" w:hAnsi="Calibri" w:asciiTheme="minorHAnsi" w:hAnsiTheme="minorHAnsi"/>
          <w:sz w:val="24"/>
          <w:szCs w:val="24"/>
        </w:rPr>
      </w:pPr>
      <w:r>
        <w:rPr>
          <w:rFonts w:asciiTheme="minorHAnsi" w:hAnsiTheme="minorHAnsi" w:ascii="Calibri" w:hAnsi="Calibri"/>
          <w:sz w:val="24"/>
          <w:szCs w:val="24"/>
        </w:rPr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Přítomni:  zasedání se zúčastnili zástupci </w:t>
      </w:r>
      <w:r>
        <w:rPr>
          <w:rFonts w:ascii="Calibri" w:hAnsi="Calibri" w:asciiTheme="minorHAnsi" w:hAnsiTheme="minorHAnsi"/>
          <w:b/>
          <w:bCs/>
        </w:rPr>
        <w:t>34</w:t>
      </w:r>
      <w:r>
        <w:rPr>
          <w:rFonts w:ascii="Calibri" w:hAnsi="Calibri" w:asciiTheme="minorHAnsi" w:hAnsiTheme="minorHAnsi"/>
        </w:rPr>
        <w:t xml:space="preserve"> organizací z celkového počtu </w:t>
      </w:r>
      <w:r>
        <w:rPr>
          <w:rFonts w:ascii="Calibri" w:hAnsi="Calibri" w:asciiTheme="minorHAnsi" w:hAnsiTheme="minorHAnsi"/>
          <w:b/>
          <w:bCs/>
        </w:rPr>
        <w:t>42</w:t>
      </w:r>
      <w:r>
        <w:rPr>
          <w:rFonts w:ascii="Calibri" w:hAnsi="Calibri" w:asciiTheme="minorHAnsi" w:hAnsiTheme="minorHAnsi"/>
        </w:rPr>
        <w:t xml:space="preserve"> ZKO registrovaných </w:t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                   </w:t>
      </w:r>
      <w:r>
        <w:rPr>
          <w:rFonts w:ascii="Calibri" w:hAnsi="Calibri" w:asciiTheme="minorHAnsi" w:hAnsiTheme="minorHAnsi"/>
        </w:rPr>
        <w:t>v Královéhradeckém kraji.</w:t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Spacing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Program:</w:t>
      </w:r>
    </w:p>
    <w:p>
      <w:pPr>
        <w:pStyle w:val="NoSpacing"/>
        <w:numPr>
          <w:ilvl w:val="0"/>
          <w:numId w:val="7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  <w:u w:val="single"/>
        </w:rPr>
        <w:t xml:space="preserve">ZAHÁJENÍ </w:t>
      </w:r>
      <w:r>
        <w:rPr>
          <w:rFonts w:ascii="Calibri" w:hAnsi="Calibri" w:asciiTheme="minorHAnsi" w:hAnsiTheme="minorHAnsi"/>
        </w:rPr>
        <w:t xml:space="preserve">– schůzi  zahájil a zástupce přivítal předseda KKO Mgr.et Mgr. Jiří Kubeš. Seznámil přítomné  s programem zasedání. </w:t>
      </w:r>
    </w:p>
    <w:p>
      <w:pPr>
        <w:pStyle w:val="NoSpacing"/>
        <w:ind w:left="644" w:hanging="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Následně členové krajského výboru a revizor přednesli zprávy o činnosti a hospodaření v uplynulém období.</w:t>
      </w:r>
    </w:p>
    <w:p>
      <w:pPr>
        <w:pStyle w:val="NoSpacing"/>
        <w:ind w:left="644" w:hanging="0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Spacing"/>
        <w:numPr>
          <w:ilvl w:val="0"/>
          <w:numId w:val="8"/>
        </w:numPr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  <w:u w:val="single"/>
        </w:rPr>
        <w:t>KALENDÁŘ ZÁVODŮ 2025</w:t>
      </w:r>
      <w:r>
        <w:rPr>
          <w:rFonts w:ascii="Calibri" w:hAnsi="Calibri" w:asciiTheme="minorHAnsi" w:hAnsiTheme="minorHAnsi"/>
        </w:rPr>
        <w:t xml:space="preserve"> – na základě požadavků jednotlivých ZKO byl sestaven </w:t>
      </w:r>
    </w:p>
    <w:p>
      <w:pPr>
        <w:pStyle w:val="NoSpacing"/>
        <w:rPr>
          <w:rFonts w:ascii="Calibri" w:hAnsi="Calibri" w:asciiTheme="minorHAnsi" w:hAnsiTheme="minorHAnsi"/>
          <w:b/>
          <w:b/>
        </w:rPr>
      </w:pPr>
      <w:r>
        <w:rPr>
          <w:rFonts w:ascii="Calibri" w:hAnsi="Calibri" w:asciiTheme="minorHAnsi" w:hAnsiTheme="minorHAnsi"/>
        </w:rPr>
        <w:t xml:space="preserve">             </w:t>
      </w:r>
      <w:r>
        <w:rPr>
          <w:rFonts w:ascii="Calibri" w:hAnsi="Calibri" w:asciiTheme="minorHAnsi" w:hAnsiTheme="minorHAnsi"/>
        </w:rPr>
        <w:t xml:space="preserve">kalendář  závodů na rok 2025. Po provedení kontroly a odsouhlasení pořádajícími </w:t>
      </w:r>
    </w:p>
    <w:p>
      <w:pPr>
        <w:pStyle w:val="NoSpacing"/>
        <w:rPr>
          <w:rFonts w:ascii="Calibri" w:hAnsi="Calibri" w:asciiTheme="minorHAnsi" w:hAnsiTheme="minorHAnsi"/>
          <w:b/>
          <w:b/>
        </w:rPr>
      </w:pPr>
      <w:r>
        <w:rPr>
          <w:rFonts w:ascii="Calibri" w:hAnsi="Calibri" w:asciiTheme="minorHAnsi" w:hAnsiTheme="minorHAnsi"/>
        </w:rPr>
        <w:t xml:space="preserve">             </w:t>
      </w:r>
      <w:r>
        <w:rPr>
          <w:rFonts w:ascii="Calibri" w:hAnsi="Calibri" w:asciiTheme="minorHAnsi" w:hAnsiTheme="minorHAnsi"/>
        </w:rPr>
        <w:t xml:space="preserve">organizacemi byl schválen.  Kompletní seznam závodů je přílohou tohoto zápisu. </w:t>
      </w:r>
      <w:r>
        <w:rPr>
          <w:rFonts w:ascii="Calibri" w:hAnsi="Calibri" w:asciiTheme="minorHAnsi" w:hAnsiTheme="minorHAnsi"/>
          <w:b/>
          <w:i/>
        </w:rPr>
        <w:t xml:space="preserve"> </w:t>
      </w:r>
    </w:p>
    <w:p>
      <w:pPr>
        <w:pStyle w:val="ListParagraph"/>
        <w:spacing w:lineRule="auto" w:line="240" w:before="0" w:after="0"/>
        <w:ind w:left="644" w:hanging="0"/>
        <w:contextualSpacing/>
        <w:rPr>
          <w:rFonts w:ascii="Calibri" w:hAnsi="Calibri" w:cs="Times New Roman" w:asciiTheme="minorHAnsi" w:hAnsiTheme="minorHAnsi"/>
          <w:b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ListParagraph"/>
        <w:numPr>
          <w:ilvl w:val="0"/>
          <w:numId w:val="9"/>
        </w:numPr>
        <w:spacing w:lineRule="auto" w:line="240" w:before="0" w:after="0"/>
        <w:contextualSpacing/>
        <w:rPr>
          <w:rFonts w:ascii="Calibri" w:hAnsi="Calibri" w:cs="Times New Roman" w:asciiTheme="minorHAnsi" w:hAnsiTheme="minorHAnsi"/>
          <w:b/>
          <w:b/>
          <w:bCs/>
        </w:rPr>
      </w:pPr>
      <w:r>
        <w:rPr>
          <w:rFonts w:ascii="Calibri" w:hAnsi="Calibri" w:asciiTheme="minorHAnsi" w:hAnsiTheme="minorHAnsi"/>
          <w:b/>
          <w:u w:val="single"/>
        </w:rPr>
        <w:t>PLÁN AKCÍ NA ROK 2025</w:t>
      </w:r>
      <w:r>
        <w:rPr>
          <w:rFonts w:ascii="Calibri" w:hAnsi="Calibri" w:asciiTheme="minorHAnsi" w:hAnsiTheme="minorHAnsi"/>
        </w:rPr>
        <w:t xml:space="preserve"> </w:t>
      </w:r>
    </w:p>
    <w:p>
      <w:pPr>
        <w:pStyle w:val="ListParagraph"/>
        <w:spacing w:lineRule="auto" w:line="240" w:before="0" w:after="0"/>
        <w:ind w:left="644" w:hanging="0"/>
        <w:contextualSpacing/>
        <w:rPr>
          <w:rFonts w:ascii="Calibri" w:hAnsi="Calibri" w:cs="Times New Roman" w:asciiTheme="minorHAnsi" w:hAnsiTheme="minorHAnsi"/>
          <w:b/>
          <w:b/>
          <w:bCs/>
        </w:rPr>
      </w:pPr>
      <w:r>
        <w:rPr>
          <w:rFonts w:cs="Times New Roman" w:ascii="Calibri" w:hAnsi="Calibri" w:asciiTheme="minorHAnsi" w:hAnsiTheme="minorHAnsi"/>
          <w:b/>
          <w:bCs/>
        </w:rPr>
        <w:t xml:space="preserve">ZKOUŠKY FIGURANTŮ A INSTRUKTORŮ V ROCE 2025 – </w:t>
      </w:r>
      <w:r>
        <w:rPr>
          <w:rFonts w:cs="Times New Roman" w:ascii="Calibri" w:hAnsi="Calibri" w:asciiTheme="minorHAnsi" w:hAnsiTheme="minorHAnsi"/>
          <w:b w:val="false"/>
          <w:bCs w:val="false"/>
        </w:rPr>
        <w:t>pozvánky již byly rozeslány.</w:t>
      </w:r>
    </w:p>
    <w:p>
      <w:pPr>
        <w:pStyle w:val="ListParagraph"/>
        <w:spacing w:lineRule="auto" w:line="240" w:before="0" w:after="0"/>
        <w:ind w:left="644" w:hanging="0"/>
        <w:contextualSpacing/>
        <w:rPr>
          <w:rFonts w:ascii="Calibri" w:hAnsi="Calibri" w:cs="Times New Roman" w:asciiTheme="minorHAnsi" w:hAnsiTheme="minorHAnsi"/>
        </w:rPr>
      </w:pPr>
      <w:r>
        <w:rPr>
          <w:rFonts w:cs="Times New Roman" w:ascii="Calibri" w:hAnsi="Calibri" w:asciiTheme="minorHAnsi" w:hAnsiTheme="minorHAnsi"/>
        </w:rPr>
        <w:t>Termín konání je byl stanoven na 9.6.2025.  Zkoušky budou probíhat podle osnovy určené výcvikovou komisí ČKS.</w:t>
      </w:r>
      <w:r>
        <w:rPr>
          <w:rFonts w:cs="Times New Roman" w:ascii="Calibri" w:hAnsi="Calibri" w:asciiTheme="minorHAnsi" w:hAnsiTheme="minorHAnsi"/>
          <w:bCs/>
        </w:rPr>
        <w:t xml:space="preserve"> </w:t>
      </w:r>
    </w:p>
    <w:p>
      <w:pPr>
        <w:pStyle w:val="ListParagraph"/>
        <w:spacing w:lineRule="auto" w:line="240" w:before="0" w:after="0"/>
        <w:ind w:left="644" w:hanging="0"/>
        <w:contextualSpacing/>
        <w:rPr>
          <w:rFonts w:ascii="Calibri" w:hAnsi="Calibri" w:cs="Times New Roman" w:asciiTheme="minorHAnsi" w:hAnsiTheme="minorHAnsi"/>
        </w:rPr>
      </w:pPr>
      <w:r>
        <w:rPr>
          <w:rFonts w:cs="Times New Roman" w:ascii="Calibri" w:hAnsi="Calibri" w:asciiTheme="minorHAnsi" w:hAnsiTheme="minorHAnsi"/>
          <w:bCs/>
        </w:rPr>
        <w:t>Pozvánky jsou ještě pro připomenutí přiloženy k tomuto zápisu.</w:t>
      </w:r>
    </w:p>
    <w:p>
      <w:pPr>
        <w:pStyle w:val="ListParagraph"/>
        <w:spacing w:lineRule="auto" w:line="240" w:before="0" w:after="0"/>
        <w:ind w:left="644" w:hanging="0"/>
        <w:contextualSpacing/>
        <w:rPr>
          <w:rFonts w:ascii="Calibri" w:hAnsi="Calibri" w:cs="Times New Roman" w:asciiTheme="minorHAnsi" w:hAnsiTheme="minorHAnsi"/>
        </w:rPr>
      </w:pPr>
      <w:r>
        <w:rPr>
          <w:rFonts w:cs="Times New Roman" w:ascii="Calibri" w:hAnsi="Calibri" w:asciiTheme="minorHAnsi" w:hAnsiTheme="minorHAnsi"/>
          <w:bCs/>
        </w:rPr>
        <w:t>V případě zájmu ze strany organizací krajský výbor zorganizuje školení a zkoušky kladečů stop ve vhodném termínu mimo zkouškovou a závodní sezónu.</w:t>
      </w:r>
    </w:p>
    <w:p>
      <w:pPr>
        <w:pStyle w:val="ListParagraph"/>
        <w:spacing w:lineRule="auto" w:line="240" w:before="0" w:after="0"/>
        <w:ind w:left="644" w:hanging="0"/>
        <w:contextualSpacing/>
        <w:rPr>
          <w:rFonts w:ascii="Calibri" w:hAnsi="Calibri" w:cs="Times New Roman" w:asciiTheme="minorHAnsi" w:hAnsiTheme="minorHAnsi"/>
          <w:b/>
          <w:b/>
          <w:bCs/>
          <w:u w:val="single"/>
        </w:rPr>
      </w:pPr>
      <w:r>
        <w:rPr>
          <w:rFonts w:cs="Times New Roman" w:ascii="Calibri" w:hAnsi="Calibri"/>
          <w:b/>
          <w:bCs/>
          <w:u w:val="single"/>
        </w:rPr>
      </w:r>
    </w:p>
    <w:p>
      <w:pPr>
        <w:pStyle w:val="ListParagraph"/>
        <w:numPr>
          <w:ilvl w:val="0"/>
          <w:numId w:val="10"/>
        </w:numPr>
        <w:spacing w:lineRule="auto" w:line="240" w:before="0" w:after="0"/>
        <w:contextualSpacing/>
        <w:rPr>
          <w:rFonts w:ascii="Calibri" w:hAnsi="Calibri" w:cs="Times New Roman" w:asciiTheme="minorHAnsi" w:hAnsiTheme="minorHAnsi"/>
          <w:b/>
          <w:b/>
          <w:bCs/>
          <w:u w:val="single"/>
        </w:rPr>
      </w:pPr>
      <w:r>
        <w:rPr>
          <w:rFonts w:cs="Times New Roman" w:ascii="Calibri" w:hAnsi="Calibri" w:asciiTheme="minorHAnsi" w:hAnsiTheme="minorHAnsi"/>
          <w:b/>
          <w:bCs/>
          <w:u w:val="single"/>
        </w:rPr>
        <w:t xml:space="preserve">FINANČNÍ PŘÍSPĚVEK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</w:t>
      </w:r>
      <w:r>
        <w:rPr>
          <w:rFonts w:cs="Times New Roman" w:ascii="Calibri" w:hAnsi="Calibri" w:asciiTheme="minorHAnsi" w:hAnsiTheme="minorHAnsi"/>
          <w:bCs/>
        </w:rPr>
        <w:t xml:space="preserve">Krajský výbor projednal žádost ZKO Záměl-Střelnice o finanční příspěvek na částečné pokrytí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</w:t>
      </w:r>
      <w:r>
        <w:rPr>
          <w:rFonts w:cs="Times New Roman" w:ascii="Calibri" w:hAnsi="Calibri" w:asciiTheme="minorHAnsi" w:hAnsiTheme="minorHAnsi"/>
          <w:bCs/>
        </w:rPr>
        <w:t xml:space="preserve">nákladů spojených s pořádáním MR stopařů plemene knírač, které výše uvedená organizace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          </w:t>
      </w:r>
      <w:r>
        <w:rPr>
          <w:rFonts w:cs="Times New Roman" w:ascii="Calibri" w:hAnsi="Calibri" w:asciiTheme="minorHAnsi" w:hAnsiTheme="minorHAnsi"/>
          <w:bCs/>
        </w:rPr>
        <w:t>pořádá ve dnech 4.-5.4.2025.  Žádost byla všemi členy krajského výboru schválena.</w:t>
      </w:r>
      <w:r>
        <w:rPr>
          <w:rFonts w:cs="Times New Roman" w:ascii="Calibri" w:hAnsi="Calibri" w:asciiTheme="minorHAnsi" w:hAnsiTheme="minorHAnsi"/>
          <w:b/>
          <w:bCs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rPr>
          <w:rFonts w:ascii="Calibri" w:hAnsi="Calibri" w:cs="Times New Roman" w:asciiTheme="minorHAnsi" w:hAnsiTheme="minorHAnsi"/>
          <w:b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ListParagraph"/>
        <w:numPr>
          <w:ilvl w:val="0"/>
          <w:numId w:val="11"/>
        </w:numPr>
        <w:spacing w:lineRule="auto" w:line="240" w:before="0" w:after="0"/>
        <w:contextualSpacing/>
        <w:rPr>
          <w:rFonts w:ascii="Calibri" w:hAnsi="Calibri" w:cs="Calibri" w:asciiTheme="minorHAnsi" w:cstheme="minorHAnsi" w:hAnsiTheme="minorHAnsi"/>
          <w:b/>
          <w:b/>
          <w:u w:val="single"/>
        </w:rPr>
      </w:pPr>
      <w:r>
        <w:rPr>
          <w:rFonts w:cs="Calibri" w:ascii="Calibri" w:hAnsi="Calibri" w:asciiTheme="minorHAnsi" w:cstheme="minorHAnsi" w:hAnsiTheme="minorHAnsi"/>
          <w:b/>
          <w:u w:val="single"/>
        </w:rPr>
        <w:t xml:space="preserve">RŮZNÉ </w:t>
      </w:r>
    </w:p>
    <w:p>
      <w:pPr>
        <w:pStyle w:val="NoSpacing"/>
        <w:numPr>
          <w:ilvl w:val="0"/>
          <w:numId w:val="2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Příspěvek 100,- Kč pro rok 2025 na zajištění činnosti KKO schválený usnesením konference KKO zasílejte na účet KKO </w:t>
      </w:r>
      <w:r>
        <w:rPr>
          <w:rStyle w:val="Strong"/>
          <w:rFonts w:cs="Calibri" w:ascii="Calibri" w:hAnsi="Calibri" w:asciiTheme="minorHAnsi" w:cstheme="minorHAnsi" w:hAnsiTheme="minorHAnsi"/>
          <w:color w:val="000000"/>
          <w:shd w:fill="EDEDED" w:val="clear"/>
        </w:rPr>
        <w:t>3504298369/0800</w:t>
      </w:r>
      <w:r>
        <w:rPr>
          <w:rFonts w:cs="Calibri" w:ascii="Calibri" w:hAnsi="Calibri" w:asciiTheme="minorHAnsi" w:cstheme="minorHAnsi" w:hAnsiTheme="minorHAnsi"/>
        </w:rPr>
        <w:t>, VS číslo organizace nebo jej lze uhradit v hotovosti pokladní KKO paní Asadové.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</w:t>
      </w:r>
      <w:r>
        <w:rPr>
          <w:rFonts w:cs="Calibri" w:ascii="Calibri" w:hAnsi="Calibri" w:asciiTheme="minorHAnsi" w:cstheme="minorHAnsi" w:hAnsiTheme="minorHAnsi"/>
        </w:rPr>
        <w:t xml:space="preserve">Pokud jste již uvedený příspěvek na rok 2025 uhradili, považujte toto upozornění za  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</w:t>
      </w:r>
      <w:r>
        <w:rPr>
          <w:rFonts w:cs="Calibri" w:ascii="Calibri" w:hAnsi="Calibri" w:asciiTheme="minorHAnsi" w:cstheme="minorHAnsi" w:hAnsiTheme="minorHAnsi"/>
        </w:rPr>
        <w:t>bezpředmětné.</w:t>
      </w:r>
    </w:p>
    <w:p>
      <w:pPr>
        <w:pStyle w:val="NoSpacing"/>
        <w:numPr>
          <w:ilvl w:val="0"/>
          <w:numId w:val="2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Byla provedena aktualizace údajů v adresáři ZKO a v seznamu figurantů. Oba dokumenty jsou k dispozici na webových stránkách kraje.</w:t>
      </w:r>
    </w:p>
    <w:p>
      <w:pPr>
        <w:pStyle w:val="NoSpacing"/>
        <w:numPr>
          <w:ilvl w:val="0"/>
          <w:numId w:val="2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Krajský výbor doporučuje organizacím sledovat aktuální informace na webových stránkách, kde najdete pozvánky na zkoušky figurantů, instruktorů a kladečů, pozvánky na soustředění mládeže a další potřebné informace.</w:t>
      </w:r>
    </w:p>
    <w:p>
      <w:pPr>
        <w:pStyle w:val="NoSpacing"/>
        <w:numPr>
          <w:ilvl w:val="0"/>
          <w:numId w:val="2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V diskuzi byla taktéž zmíněna situace se zákazem provádění obran v některých okolních státech. Apelujeme na všechny kynology, aby svým chováním nezavdávali příčiny ke kritice a tím k získávání argumentů </w:t>
      </w:r>
      <w:r>
        <w:rPr>
          <w:rFonts w:cs="Calibri" w:ascii="Calibri" w:hAnsi="Calibri" w:asciiTheme="minorHAnsi" w:cstheme="minorHAnsi" w:hAnsiTheme="minorHAnsi"/>
          <w:shd w:fill="auto" w:val="clear"/>
        </w:rPr>
        <w:t>k prosazení zák</w:t>
      </w:r>
      <w:r>
        <w:rPr>
          <w:rFonts w:cs="Calibri" w:ascii="Calibri" w:hAnsi="Calibri" w:asciiTheme="minorHAnsi" w:cstheme="minorHAnsi" w:hAnsiTheme="minorHAnsi"/>
        </w:rPr>
        <w:t xml:space="preserve">azu provádění obran i u nás. </w:t>
      </w:r>
    </w:p>
    <w:p>
      <w:pPr>
        <w:pStyle w:val="NoSpacing"/>
        <w:rPr/>
      </w:pPr>
      <w:r>
        <w:rPr/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/>
          <w:bCs/>
        </w:rPr>
        <w:t xml:space="preserve">6)      </w:t>
      </w:r>
      <w:r>
        <w:rPr>
          <w:rFonts w:cs="Calibri" w:ascii="Calibri" w:hAnsi="Calibri" w:asciiTheme="minorHAnsi" w:cstheme="minorHAnsi" w:hAnsiTheme="minorHAnsi"/>
          <w:b/>
          <w:bCs/>
          <w:u w:val="single"/>
        </w:rPr>
        <w:t>SEMINÁŘ NA TÉMA NOVÝ MŘ IGP A ZMĚNY V USTANOVENÍ NZŘ</w:t>
      </w:r>
      <w:r>
        <w:rPr>
          <w:rFonts w:cs="Calibri" w:ascii="Calibri" w:hAnsi="Calibri" w:asciiTheme="minorHAnsi" w:cstheme="minorHAnsi" w:hAnsiTheme="minorHAnsi"/>
          <w:b/>
          <w:bCs/>
          <w:u w:val="none"/>
        </w:rPr>
        <w:t xml:space="preserve"> -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>rozhodčí 1.třídy Jiří Kubeš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                                                                                                                            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vyčerpávajícím způsobem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 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seznámil přítomné se změnami ve ZŘ platných pro sportovní výcvikovou činnost a se závěry ze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školení rozhodčích. Následně ve spolupráci s rozhodčím 1.třídy Jaromírem Klapalem v diskuzi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neúnavně odpovídali na nejrůznější dotazy přítomných a srozumitelným způsobem se snažili 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přiblížit přístup rozhodčích v posuzování nejen běžných, ale především nestardadních situací, se 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 w:val="false"/>
          <w:bCs w:val="false"/>
        </w:rPr>
        <w:t xml:space="preserve">    </w:t>
      </w:r>
      <w:r>
        <w:rPr>
          <w:rFonts w:cs="Calibri" w:ascii="Calibri" w:hAnsi="Calibri" w:asciiTheme="minorHAnsi" w:cstheme="minorHAnsi" w:hAnsiTheme="minorHAnsi"/>
          <w:b w:val="false"/>
          <w:bCs w:val="false"/>
        </w:rPr>
        <w:t>kterými je možné se v průběhu zkoušek nebo závodů setkat.</w:t>
      </w:r>
    </w:p>
    <w:p>
      <w:pPr>
        <w:pStyle w:val="NoSpacing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ind w:hanging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Přílohy zápisu: </w:t>
      </w:r>
    </w:p>
    <w:p>
      <w:pPr>
        <w:pStyle w:val="NoSpacing"/>
        <w:numPr>
          <w:ilvl w:val="0"/>
          <w:numId w:val="4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kalendář závodů pro rok 2025</w:t>
      </w:r>
    </w:p>
    <w:p>
      <w:pPr>
        <w:pStyle w:val="NoSpacing"/>
        <w:numPr>
          <w:ilvl w:val="0"/>
          <w:numId w:val="4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>pozvánky na zkoušky figurantů a instruktorů</w:t>
      </w:r>
    </w:p>
    <w:p>
      <w:pPr>
        <w:pStyle w:val="NoSpacing"/>
        <w:numPr>
          <w:ilvl w:val="0"/>
          <w:numId w:val="0"/>
        </w:numPr>
        <w:ind w:left="1368" w:hanging="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ind w:left="1368" w:hanging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                                                                                                                      </w:t>
      </w:r>
    </w:p>
    <w:p>
      <w:pPr>
        <w:pStyle w:val="NoSpacing"/>
        <w:ind w:hanging="0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 </w:t>
      </w:r>
      <w:r>
        <w:rPr>
          <w:rFonts w:cs="Calibri" w:ascii="Calibri" w:hAnsi="Calibri" w:asciiTheme="minorHAnsi" w:cstheme="minorHAnsi" w:hAnsiTheme="minorHAnsi"/>
        </w:rPr>
        <w:t xml:space="preserve">Zapsal:  Pavel Šmíd  </w:t>
      </w:r>
      <w:r>
        <w:rPr>
          <w:rFonts w:cs="Calibri" w:ascii="Calibri" w:hAnsi="Calibri" w:asciiTheme="minorHAnsi" w:cstheme="minorHAnsi" w:hAnsiTheme="minorHAnsi"/>
        </w:rPr>
        <w:t>dne 23.3.2025</w:t>
      </w:r>
    </w:p>
    <w:p>
      <w:pPr>
        <w:pStyle w:val="NoSpacing"/>
        <w:ind w:left="1368" w:hanging="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numPr>
          <w:ilvl w:val="0"/>
          <w:numId w:val="3"/>
        </w:numPr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Spacing"/>
        <w:ind w:left="284" w:hanging="0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Spacing"/>
        <w:ind w:left="284" w:hanging="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      </w:t>
      </w:r>
    </w:p>
    <w:p>
      <w:pPr>
        <w:pStyle w:val="Normal"/>
        <w:spacing w:before="0" w:after="200"/>
        <w:rPr>
          <w:rFonts w:ascii="Calibri" w:hAnsi="Calibri" w:asciiTheme="minorHAnsi" w:hAnsiTheme="minorHAnsi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01"/>
    <w:family w:val="modern"/>
    <w:pitch w:val="fixed"/>
  </w:font>
  <w:font w:name="Calibri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b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lvl w:ilvl="0">
      <w:start w:val="1"/>
      <w:numFmt w:val="bullet"/>
      <w:lvlText w:val=""/>
      <w:lvlJc w:val="left"/>
      <w:pPr>
        <w:tabs>
          <w:tab w:val="num" w:pos="0"/>
        </w:tabs>
        <w:ind w:left="1368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2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9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28" w:hanging="360"/>
      </w:pPr>
      <w:rPr>
        <w:rFonts w:ascii="Wingdings" w:hAnsi="Wingdings" w:cs="Wingdings" w:hint="default"/>
      </w:rPr>
    </w:lvl>
  </w:abstractNum>
  <w:abstractNum w:abstractNumId="3">
    <w:lvl w:ilvl="0">
      <w:start w:val="5"/>
      <w:numFmt w:val="bullet"/>
      <w:lvlText w:val="-"/>
      <w:lvlJc w:val="left"/>
      <w:pPr>
        <w:tabs>
          <w:tab w:val="num" w:pos="0"/>
        </w:tabs>
        <w:ind w:left="2304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0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7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4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1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9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6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3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064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13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2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9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28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  <w:rPr>
        <w:b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5"/>
    <w:lvlOverride w:ilvl="0">
      <w:startOverride w:val="1"/>
    </w:lvlOverride>
  </w:num>
  <w:num w:numId="8">
    <w:abstractNumId w:val="5"/>
  </w:num>
  <w:num w:numId="9">
    <w:abstractNumId w:val="5"/>
  </w:num>
  <w:num w:numId="10">
    <w:abstractNumId w:val="5"/>
  </w:num>
  <w:num w:numId="11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useWord2013TrackBottomHyphenation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b5dfa"/>
    <w:pPr>
      <w:widowControl/>
      <w:suppressAutoHyphens w:val="true"/>
      <w:bidi w:val="0"/>
      <w:spacing w:lineRule="auto" w:line="276" w:before="0" w:after="20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>
    <w:name w:val="Internetový odkaz"/>
    <w:basedOn w:val="DefaultParagraphFont"/>
    <w:uiPriority w:val="99"/>
    <w:unhideWhenUsed/>
    <w:rsid w:val="001f31a4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302c1e"/>
    <w:rPr>
      <w:b/>
      <w:bCs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ff7106"/>
    <w:pPr>
      <w:widowControl/>
      <w:suppressAutoHyphens w:val="true"/>
      <w:bidi w:val="0"/>
      <w:spacing w:lineRule="auto" w:line="240" w:before="0" w:after="0"/>
      <w:jc w:val="lef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7b5dfa"/>
    <w:pPr>
      <w:spacing w:before="0" w:after="20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725ed6"/>
    <w:pPr>
      <w:spacing w:lineRule="auto" w:line="240" w:beforeAutospacing="1" w:afterAutospacing="1"/>
    </w:pPr>
    <w:rPr>
      <w:rFonts w:ascii="Times New Roman" w:hAnsi="Times New Roman" w:cs="Times New Roman"/>
      <w:sz w:val="24"/>
      <w:szCs w:val="24"/>
      <w:lang w:eastAsia="cs-CZ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Application>LibreOffice/7.2.3.2$Windows_X86_64 LibreOffice_project/d166454616c1632304285822f9c83ce2e660fd92</Application>
  <AppVersion>15.0000</AppVersion>
  <Pages>2</Pages>
  <Words>450</Words>
  <Characters>2623</Characters>
  <CharactersWithSpaces>3491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2013-01-09T11:35:00Z</dcterms:created>
  <dc:creator>Jirka</dc:creator>
  <dc:description/>
  <dc:language>cs-CZ</dc:language>
  <cp:lastModifiedBy/>
  <dcterms:modified xsi:type="dcterms:W3CDTF">2025-03-25T06:18:06Z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